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F419" w14:textId="77777777" w:rsidR="0076307B" w:rsidRDefault="006626E7">
      <w:pPr>
        <w:jc w:val="right"/>
        <w:rPr>
          <w:rFonts w:ascii="Avenir" w:eastAsia="Avenir" w:hAnsi="Avenir" w:cs="Avenir"/>
        </w:rPr>
      </w:pPr>
      <w:r>
        <w:rPr>
          <w:rFonts w:ascii="Avenir" w:eastAsia="Avenir" w:hAnsi="Avenir" w:cs="Avenir"/>
          <w:noProof/>
          <w:color w:val="0E101A"/>
        </w:rPr>
        <w:drawing>
          <wp:inline distT="114300" distB="114300" distL="114300" distR="114300" wp14:anchorId="73CEF43A" wp14:editId="73CEF43B">
            <wp:extent cx="1471613" cy="114648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71613" cy="1146489"/>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73CEF43C" wp14:editId="73CEF43D">
            <wp:simplePos x="0" y="0"/>
            <wp:positionH relativeFrom="column">
              <wp:posOffset>114300</wp:posOffset>
            </wp:positionH>
            <wp:positionV relativeFrom="paragraph">
              <wp:posOffset>0</wp:posOffset>
            </wp:positionV>
            <wp:extent cx="2471738" cy="649569"/>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471738" cy="649569"/>
                    </a:xfrm>
                    <a:prstGeom prst="rect">
                      <a:avLst/>
                    </a:prstGeom>
                    <a:ln/>
                  </pic:spPr>
                </pic:pic>
              </a:graphicData>
            </a:graphic>
          </wp:anchor>
        </w:drawing>
      </w:r>
    </w:p>
    <w:p w14:paraId="73CEF41A" w14:textId="77777777" w:rsidR="0076307B" w:rsidRDefault="0076307B">
      <w:pPr>
        <w:rPr>
          <w:rFonts w:ascii="Avenir" w:eastAsia="Avenir" w:hAnsi="Avenir" w:cs="Avenir"/>
        </w:rPr>
      </w:pPr>
    </w:p>
    <w:p w14:paraId="73CEF41B" w14:textId="77777777" w:rsidR="0076307B" w:rsidRDefault="006626E7">
      <w:pPr>
        <w:rPr>
          <w:rFonts w:ascii="Avenir" w:eastAsia="Avenir" w:hAnsi="Avenir" w:cs="Avenir"/>
        </w:rPr>
      </w:pPr>
      <w:r>
        <w:rPr>
          <w:rFonts w:ascii="Avenir" w:eastAsia="Avenir" w:hAnsi="Avenir" w:cs="Avenir"/>
        </w:rPr>
        <w:t>MSI Blog</w:t>
      </w:r>
    </w:p>
    <w:p w14:paraId="73CEF41C" w14:textId="77777777" w:rsidR="0076307B" w:rsidRDefault="006626E7">
      <w:pPr>
        <w:rPr>
          <w:rFonts w:ascii="Avenir" w:eastAsia="Avenir" w:hAnsi="Avenir" w:cs="Avenir"/>
        </w:rPr>
      </w:pPr>
      <w:r>
        <w:rPr>
          <w:rFonts w:ascii="Avenir" w:eastAsia="Avenir" w:hAnsi="Avenir" w:cs="Avenir"/>
        </w:rPr>
        <w:t xml:space="preserve">Topic: Menopause symptoms and management </w:t>
      </w:r>
    </w:p>
    <w:p w14:paraId="73CEF41D" w14:textId="77777777" w:rsidR="0076307B" w:rsidRDefault="006626E7">
      <w:pPr>
        <w:rPr>
          <w:rFonts w:ascii="Avenir" w:eastAsia="Avenir" w:hAnsi="Avenir" w:cs="Avenir"/>
        </w:rPr>
      </w:pPr>
      <w:r>
        <w:rPr>
          <w:rFonts w:ascii="Avenir" w:eastAsia="Avenir" w:hAnsi="Avenir" w:cs="Avenir"/>
        </w:rPr>
        <w:t xml:space="preserve">Heading: How menopause can affect your daily life </w:t>
      </w:r>
    </w:p>
    <w:p w14:paraId="73CEF41E" w14:textId="77777777" w:rsidR="0076307B" w:rsidRDefault="006626E7">
      <w:pPr>
        <w:rPr>
          <w:rFonts w:ascii="Avenir" w:eastAsia="Avenir" w:hAnsi="Avenir" w:cs="Avenir"/>
        </w:rPr>
      </w:pPr>
      <w:r>
        <w:rPr>
          <w:rFonts w:ascii="Avenir" w:eastAsia="Avenir" w:hAnsi="Avenir" w:cs="Avenir"/>
        </w:rPr>
        <w:t xml:space="preserve">Style: Lifestyle </w:t>
      </w:r>
    </w:p>
    <w:p w14:paraId="73CEF41F" w14:textId="77777777" w:rsidR="0076307B" w:rsidRDefault="0076307B">
      <w:pPr>
        <w:rPr>
          <w:rFonts w:ascii="Avenir" w:eastAsia="Avenir" w:hAnsi="Avenir" w:cs="Avenir"/>
        </w:rPr>
      </w:pPr>
    </w:p>
    <w:p w14:paraId="73CEF420" w14:textId="77777777" w:rsidR="0076307B" w:rsidRDefault="006626E7">
      <w:pPr>
        <w:rPr>
          <w:rFonts w:ascii="Avenir" w:eastAsia="Avenir" w:hAnsi="Avenir" w:cs="Avenir"/>
        </w:rPr>
      </w:pPr>
      <w:r>
        <w:rPr>
          <w:rFonts w:ascii="Avenir" w:eastAsia="Avenir" w:hAnsi="Avenir" w:cs="Avenir"/>
        </w:rPr>
        <w:t xml:space="preserve">In the same way that hormonal changes often bring upheaval to a teenage girl’s life, the effects of menopause can drastically alter a woman’s life. There are many side effects that can make everyday living with menopause tricky. Let’s discuss three of these. </w:t>
      </w:r>
    </w:p>
    <w:p w14:paraId="73CEF421" w14:textId="77777777" w:rsidR="0076307B" w:rsidRDefault="0076307B">
      <w:pPr>
        <w:rPr>
          <w:rFonts w:ascii="Avenir" w:eastAsia="Avenir" w:hAnsi="Avenir" w:cs="Avenir"/>
        </w:rPr>
      </w:pPr>
    </w:p>
    <w:p w14:paraId="73CEF422" w14:textId="77777777" w:rsidR="0076307B" w:rsidRDefault="006626E7">
      <w:pPr>
        <w:rPr>
          <w:rFonts w:ascii="Avenir" w:eastAsia="Avenir" w:hAnsi="Avenir" w:cs="Avenir"/>
        </w:rPr>
      </w:pPr>
      <w:r>
        <w:rPr>
          <w:rFonts w:ascii="Avenir" w:eastAsia="Avenir" w:hAnsi="Avenir" w:cs="Avenir"/>
        </w:rPr>
        <w:t xml:space="preserve">You probably didn't know that menopause can cause mood swings that can disturb a woman’s mental health. As estrogen levels decline, this can cause a woman to feel like she is in a constant state of PMS. The emotional changes experienced by women during menopause can vary between frustration, sadness, anxiety and even aggression. This can make it very difficult to maintain a functional daily routine. </w:t>
      </w:r>
    </w:p>
    <w:p w14:paraId="73CEF423" w14:textId="77777777" w:rsidR="0076307B" w:rsidRDefault="0076307B">
      <w:pPr>
        <w:rPr>
          <w:rFonts w:ascii="Avenir" w:eastAsia="Avenir" w:hAnsi="Avenir" w:cs="Avenir"/>
        </w:rPr>
      </w:pPr>
    </w:p>
    <w:p w14:paraId="73CEF424" w14:textId="77777777" w:rsidR="0076307B" w:rsidRDefault="006626E7">
      <w:pPr>
        <w:rPr>
          <w:rFonts w:ascii="Avenir" w:eastAsia="Avenir" w:hAnsi="Avenir" w:cs="Avenir"/>
        </w:rPr>
      </w:pPr>
      <w:r>
        <w:rPr>
          <w:rFonts w:ascii="Avenir" w:eastAsia="Avenir" w:hAnsi="Avenir" w:cs="Avenir"/>
        </w:rPr>
        <w:t xml:space="preserve">Tip: Finding a self-calming skill can help lessen the emotional rollercoaster, you can try meditation, yoga or rhythmic breathing. It is also important to avoid binging on alcoholic beverages and tranquilisers. Stay connected to your family and friends and find something creative and fun to do to keep your mind occupied with positivity. </w:t>
      </w:r>
    </w:p>
    <w:p w14:paraId="73CEF425" w14:textId="77777777" w:rsidR="0076307B" w:rsidRDefault="0076307B">
      <w:pPr>
        <w:rPr>
          <w:rFonts w:ascii="Avenir" w:eastAsia="Avenir" w:hAnsi="Avenir" w:cs="Avenir"/>
        </w:rPr>
      </w:pPr>
    </w:p>
    <w:p w14:paraId="73CEF426" w14:textId="77777777" w:rsidR="0076307B" w:rsidRDefault="006626E7">
      <w:pPr>
        <w:rPr>
          <w:rFonts w:ascii="Avenir" w:eastAsia="Avenir" w:hAnsi="Avenir" w:cs="Avenir"/>
        </w:rPr>
      </w:pPr>
      <w:r>
        <w:rPr>
          <w:rFonts w:ascii="Avenir" w:eastAsia="Avenir" w:hAnsi="Avenir" w:cs="Avenir"/>
        </w:rPr>
        <w:t>Menopausal women may notice that they are not as easily aroused anymore, they may also realise that they are less sensitive to sexual touching and stroking. Another symptom related to lack of sexual drive is a dry vagina. A drop in blood supply to the vagina may result in less vaginal lubrication and this might make penetration uncomfortable. A decreased interest in sex may affect a woman’s relationship, her partner might even begin to feel neglected and unloved, this can be stressful for everyone involved.</w:t>
      </w:r>
      <w:r>
        <w:rPr>
          <w:rFonts w:ascii="Avenir" w:eastAsia="Avenir" w:hAnsi="Avenir" w:cs="Avenir"/>
        </w:rPr>
        <w:t xml:space="preserve">  </w:t>
      </w:r>
    </w:p>
    <w:p w14:paraId="73CEF427" w14:textId="77777777" w:rsidR="0076307B" w:rsidRDefault="0076307B">
      <w:pPr>
        <w:rPr>
          <w:rFonts w:ascii="Avenir" w:eastAsia="Avenir" w:hAnsi="Avenir" w:cs="Avenir"/>
        </w:rPr>
      </w:pPr>
    </w:p>
    <w:p w14:paraId="73CEF428" w14:textId="77777777" w:rsidR="0076307B" w:rsidRDefault="006626E7">
      <w:pPr>
        <w:rPr>
          <w:rFonts w:ascii="Avenir" w:eastAsia="Avenir" w:hAnsi="Avenir" w:cs="Avenir"/>
        </w:rPr>
      </w:pPr>
      <w:r>
        <w:rPr>
          <w:rFonts w:ascii="Avenir" w:eastAsia="Avenir" w:hAnsi="Avenir" w:cs="Avenir"/>
        </w:rPr>
        <w:t xml:space="preserve">Tip: Try to keep your stress levels low as this too can lower your libido. You could also try using water-soluble lubrication before engaging in penetrative sex. Hormone Replacement Therapy (HRT) is also an option, as it assists in restoring the estrogen that your body stops producing during menopause. HRT can help ease vaginal discomfort and help your vagina produce the necessary lubrication. </w:t>
      </w:r>
    </w:p>
    <w:p w14:paraId="73CEF429" w14:textId="77777777" w:rsidR="0076307B" w:rsidRDefault="0076307B">
      <w:pPr>
        <w:rPr>
          <w:rFonts w:ascii="Avenir" w:eastAsia="Avenir" w:hAnsi="Avenir" w:cs="Avenir"/>
        </w:rPr>
      </w:pPr>
    </w:p>
    <w:p w14:paraId="73CEF42A" w14:textId="77777777" w:rsidR="0076307B" w:rsidRDefault="006626E7">
      <w:pPr>
        <w:rPr>
          <w:rFonts w:ascii="Avenir" w:eastAsia="Avenir" w:hAnsi="Avenir" w:cs="Avenir"/>
        </w:rPr>
      </w:pPr>
      <w:r>
        <w:rPr>
          <w:rFonts w:ascii="Avenir" w:eastAsia="Avenir" w:hAnsi="Avenir" w:cs="Avenir"/>
        </w:rPr>
        <w:t xml:space="preserve">Menopause may not directly cause weight gain, but it can change the body’s composition and fat distribution. Although the exact mechanisms are not yet understood, animal studies have shown that a decrease in estrogen leads to abdominal fat. Also, middle-aged women are less likely to be physically active, which can exacerbate weight gain. </w:t>
      </w:r>
    </w:p>
    <w:p w14:paraId="73CEF42B" w14:textId="77777777" w:rsidR="0076307B" w:rsidRDefault="0076307B">
      <w:pPr>
        <w:rPr>
          <w:rFonts w:ascii="Avenir" w:eastAsia="Avenir" w:hAnsi="Avenir" w:cs="Avenir"/>
        </w:rPr>
      </w:pPr>
    </w:p>
    <w:p w14:paraId="73CEF42C" w14:textId="77777777" w:rsidR="0076307B" w:rsidRDefault="006626E7">
      <w:pPr>
        <w:rPr>
          <w:rFonts w:ascii="Avenir" w:eastAsia="Avenir" w:hAnsi="Avenir" w:cs="Avenir"/>
        </w:rPr>
      </w:pPr>
      <w:r>
        <w:rPr>
          <w:rFonts w:ascii="Avenir" w:eastAsia="Avenir" w:hAnsi="Avenir" w:cs="Avenir"/>
        </w:rPr>
        <w:t xml:space="preserve">Tip: Maintaining a healthy balanced diet will help you reduce the number of calories you take. Also, engaging in regular and sustained aerobic exercise will give your metabolism a much needed boost and assist in keeping the weight off. </w:t>
      </w:r>
    </w:p>
    <w:p w14:paraId="73CEF42D" w14:textId="77777777" w:rsidR="0076307B" w:rsidRDefault="0076307B">
      <w:pPr>
        <w:rPr>
          <w:rFonts w:ascii="Avenir" w:eastAsia="Avenir" w:hAnsi="Avenir" w:cs="Avenir"/>
        </w:rPr>
      </w:pPr>
    </w:p>
    <w:p w14:paraId="73CEF42E" w14:textId="77777777" w:rsidR="0076307B" w:rsidRDefault="006626E7">
      <w:pPr>
        <w:rPr>
          <w:rFonts w:ascii="Avenir" w:eastAsia="Avenir" w:hAnsi="Avenir" w:cs="Avenir"/>
        </w:rPr>
      </w:pPr>
      <w:r>
        <w:rPr>
          <w:rFonts w:ascii="Avenir" w:eastAsia="Avenir" w:hAnsi="Avenir" w:cs="Avenir"/>
        </w:rPr>
        <w:t xml:space="preserve">There are many side effects that come with menopause, some may wear off over time while others can become intense over time. It is advisable to seek medical assistance to help alleviate the symptoms of menopause. Visit our clinic nearest to you to find out what treatment options are available to you. Alternatively, contact us on our toll-free number, 0800 117 785. </w:t>
      </w:r>
    </w:p>
    <w:p w14:paraId="73CEF42F" w14:textId="77777777" w:rsidR="0076307B" w:rsidRDefault="0076307B">
      <w:pPr>
        <w:rPr>
          <w:rFonts w:ascii="Avenir" w:eastAsia="Avenir" w:hAnsi="Avenir" w:cs="Avenir"/>
        </w:rPr>
      </w:pPr>
    </w:p>
    <w:p w14:paraId="73CEF430" w14:textId="77777777" w:rsidR="0076307B" w:rsidRDefault="0076307B">
      <w:pPr>
        <w:rPr>
          <w:rFonts w:ascii="Avenir" w:eastAsia="Avenir" w:hAnsi="Avenir" w:cs="Avenir"/>
        </w:rPr>
      </w:pPr>
    </w:p>
    <w:p w14:paraId="73CEF431" w14:textId="77777777" w:rsidR="0076307B" w:rsidRDefault="006626E7">
      <w:pPr>
        <w:rPr>
          <w:rFonts w:ascii="Avenir" w:eastAsia="Avenir" w:hAnsi="Avenir" w:cs="Avenir"/>
        </w:rPr>
      </w:pPr>
      <w:r>
        <w:rPr>
          <w:rFonts w:ascii="Avenir" w:eastAsia="Avenir" w:hAnsi="Avenir" w:cs="Avenir"/>
        </w:rPr>
        <w:t xml:space="preserve">End. </w:t>
      </w:r>
    </w:p>
    <w:p w14:paraId="73CEF432" w14:textId="77777777" w:rsidR="0076307B" w:rsidRDefault="0076307B">
      <w:pPr>
        <w:rPr>
          <w:rFonts w:ascii="Avenir" w:eastAsia="Avenir" w:hAnsi="Avenir" w:cs="Avenir"/>
          <w:color w:val="4A86E8"/>
        </w:rPr>
      </w:pPr>
    </w:p>
    <w:p w14:paraId="73CEF433" w14:textId="77777777" w:rsidR="0076307B" w:rsidRDefault="0076307B">
      <w:pPr>
        <w:rPr>
          <w:color w:val="202124"/>
          <w:sz w:val="24"/>
          <w:szCs w:val="24"/>
          <w:highlight w:val="white"/>
        </w:rPr>
      </w:pPr>
    </w:p>
    <w:p w14:paraId="73CEF434" w14:textId="77777777" w:rsidR="0076307B" w:rsidRDefault="0076307B">
      <w:pPr>
        <w:rPr>
          <w:color w:val="202124"/>
          <w:sz w:val="24"/>
          <w:szCs w:val="24"/>
          <w:highlight w:val="white"/>
        </w:rPr>
      </w:pPr>
    </w:p>
    <w:p w14:paraId="73CEF435" w14:textId="77777777" w:rsidR="0076307B" w:rsidRDefault="0076307B">
      <w:pPr>
        <w:spacing w:after="220" w:line="420" w:lineRule="auto"/>
        <w:rPr>
          <w:rFonts w:ascii="Verdana" w:eastAsia="Verdana" w:hAnsi="Verdana" w:cs="Verdana"/>
          <w:color w:val="444444"/>
        </w:rPr>
      </w:pPr>
    </w:p>
    <w:p w14:paraId="73CEF436" w14:textId="77777777" w:rsidR="0076307B" w:rsidRDefault="0076307B">
      <w:pPr>
        <w:rPr>
          <w:rFonts w:ascii="Avenir" w:eastAsia="Avenir" w:hAnsi="Avenir" w:cs="Avenir"/>
          <w:b/>
          <w:color w:val="4A86E8"/>
        </w:rPr>
      </w:pPr>
    </w:p>
    <w:p w14:paraId="73CEF437" w14:textId="77777777" w:rsidR="0076307B" w:rsidRDefault="0076307B">
      <w:pPr>
        <w:rPr>
          <w:rFonts w:ascii="Avenir" w:eastAsia="Avenir" w:hAnsi="Avenir" w:cs="Avenir"/>
          <w:b/>
          <w:color w:val="4A86E8"/>
        </w:rPr>
      </w:pPr>
    </w:p>
    <w:p w14:paraId="73CEF438" w14:textId="77777777" w:rsidR="0076307B" w:rsidRDefault="0076307B">
      <w:pPr>
        <w:rPr>
          <w:rFonts w:ascii="Avenir" w:eastAsia="Avenir" w:hAnsi="Avenir" w:cs="Avenir"/>
          <w:b/>
          <w:color w:val="4A86E8"/>
        </w:rPr>
      </w:pPr>
    </w:p>
    <w:p w14:paraId="73CEF439" w14:textId="77777777" w:rsidR="0076307B" w:rsidRDefault="0076307B">
      <w:pPr>
        <w:rPr>
          <w:rFonts w:ascii="Avenir" w:eastAsia="Avenir" w:hAnsi="Avenir" w:cs="Avenir"/>
          <w:color w:val="187AAB"/>
        </w:rPr>
      </w:pPr>
    </w:p>
    <w:sectPr w:rsidR="007630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07B"/>
    <w:rsid w:val="000D00C4"/>
    <w:rsid w:val="006626E7"/>
    <w:rsid w:val="0076307B"/>
    <w:rsid w:val="00FF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F419"/>
  <w15:docId w15:val="{91EA52D5-DE0D-4F50-AEE0-EE0F020B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SI Document" ma:contentTypeID="0x010100FF09561FA4C044A6AC921BA40627CCC300B9EC21D66C25884EA52C2429041A1708" ma:contentTypeVersion="712" ma:contentTypeDescription="" ma:contentTypeScope="" ma:versionID="11003177b5d02449d09ee564bd0003f6">
  <xsd:schema xmlns:xsd="http://www.w3.org/2001/XMLSchema" xmlns:xs="http://www.w3.org/2001/XMLSchema" xmlns:p="http://schemas.microsoft.com/office/2006/metadata/properties" xmlns:ns1="http://schemas.microsoft.com/sharepoint/v3" xmlns:ns2="5d384d87-bcd5-4d40-a2dd-7d9f1c7ac3fd" xmlns:ns3="831c67a6-ecd0-4114-908d-885ee9413733" targetNamespace="http://schemas.microsoft.com/office/2006/metadata/properties" ma:root="true" ma:fieldsID="5eb5c9fc817adfb0bba4327905997f46" ns1:_="" ns2:_="" ns3:_="">
    <xsd:import namespace="http://schemas.microsoft.com/sharepoint/v3"/>
    <xsd:import namespace="5d384d87-bcd5-4d40-a2dd-7d9f1c7ac3fd"/>
    <xsd:import namespace="831c67a6-ecd0-4114-908d-885ee9413733"/>
    <xsd:element name="properties">
      <xsd:complexType>
        <xsd:sequence>
          <xsd:element name="documentManagement">
            <xsd:complexType>
              <xsd:all>
                <xsd:element ref="ns1:ArticleStartDate"/>
                <xsd:element ref="ns2:msiPageAuthor"/>
                <xsd:element ref="ns2:msiSecondAuthor"/>
                <xsd:element ref="ns2:msiDepartmentAuthor" minOccurs="0"/>
                <xsd:element ref="ns2:msiReviewDate"/>
                <xsd:element ref="ns2:msiConfStatus" minOccurs="0"/>
                <xsd:element ref="ns2:msiPageIcon" minOccurs="0"/>
                <xsd:element ref="ns2:_dlc_DocIdUrl" minOccurs="0"/>
                <xsd:element ref="ns2:MSIDocDescription" minOccurs="0"/>
                <xsd:element ref="ns2:MSIMM_DocType_0" minOccurs="0"/>
                <xsd:element ref="ns2:TaxCatchAll" minOccurs="0"/>
                <xsd:element ref="ns2:TaxCatchAllLabel" minOccurs="0"/>
                <xsd:element ref="ns2:MSIMM_Language_0" minOccurs="0"/>
                <xsd:element ref="ns2:MSIMM_Tags_0" minOccurs="0"/>
                <xsd:element ref="ns2:_dlc_DocId"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2" ma:displayName="Article Date" ma:description="Article Date is a site column created by the Publishing feature. It is used on the Article Page Content Type as the date of the page." ma:format="DateOnly" ma:internalName="Articl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384d87-bcd5-4d40-a2dd-7d9f1c7ac3fd" elementFormDefault="qualified">
    <xsd:import namespace="http://schemas.microsoft.com/office/2006/documentManagement/types"/>
    <xsd:import namespace="http://schemas.microsoft.com/office/infopath/2007/PartnerControls"/>
    <xsd:element name="msiPageAuthor" ma:index="3" ma:displayName="Publishing Author" ma:SharePointGroup="0" ma:internalName="msiPageAuth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siSecondAuthor" ma:index="4" ma:displayName="2nd Author" ma:SharePointGroup="0" ma:internalName="msiSecondAuth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siDepartmentAuthor" ma:index="5" nillable="true" ma:displayName="Department Author" ma:format="Dropdown" ma:internalName="msiDepartmentAuthor" ma:readOnly="false">
      <xsd:simpleType>
        <xsd:restriction base="dms:Choice">
          <xsd:enumeration value="Finance"/>
          <xsd:enumeration value="Global Information Services"/>
          <xsd:enumeration value="Global Programmes Unit"/>
          <xsd:enumeration value="Global Supply Chain"/>
          <xsd:enumeration value="Informatics"/>
          <xsd:enumeration value="Internal Audit"/>
          <xsd:enumeration value="International Finance"/>
          <xsd:enumeration value="Latin America BU"/>
          <xsd:enumeration value="Legal &amp; Donor Compliance"/>
          <xsd:enumeration value="Purchase Ledger &amp; Expenses"/>
          <xsd:enumeration value="HSD"/>
          <xsd:enumeration value="Channels - Centres"/>
          <xsd:enumeration value="Channels - Marie Stopes Ladies"/>
          <xsd:enumeration value="Channels - Outreach"/>
          <xsd:enumeration value="Channels - Social Franchising"/>
          <xsd:enumeration value="Channels - Social Marketing"/>
          <xsd:enumeration value="Marketing"/>
          <xsd:enumeration value="Management Information Systems"/>
          <xsd:enumeration value="Research"/>
          <xsd:enumeration value="External Affairs"/>
          <xsd:enumeration value="Health Finance"/>
          <xsd:enumeration value="International Operations"/>
          <xsd:enumeration value="Business Effectiveness Unit"/>
          <xsd:enumeration value="Security"/>
          <xsd:enumeration value="East and Southern Africa"/>
          <xsd:enumeration value="West Africa and Latin America"/>
          <xsd:enumeration value="West Africa and Central Africa"/>
          <xsd:enumeration value="South Asia"/>
          <xsd:enumeration value="Pacific Asia"/>
          <xsd:enumeration value="West Asia"/>
          <xsd:enumeration value="Strategy &amp; Development"/>
          <xsd:enumeration value="DFID"/>
          <xsd:enumeration value="GATES"/>
          <xsd:enumeration value="LAD"/>
          <xsd:enumeration value="Programme Design and Development"/>
          <xsd:enumeration value="Partnerships and Resource Mobilisation"/>
          <xsd:enumeration value="Results-based Advocacy"/>
          <xsd:enumeration value="USAID"/>
          <xsd:enumeration value="Communications"/>
          <xsd:enumeration value="HR"/>
          <xsd:enumeration value="MDT"/>
          <xsd:enumeration value="Washington Support Office"/>
          <xsd:enumeration value="London Support Office"/>
          <xsd:enumeration value="Melbourne Support Office"/>
          <xsd:enumeration value="Global Programmes Unit"/>
          <xsd:enumeration value="South Africa Commercial"/>
          <xsd:enumeration value="UK Commercial Office"/>
          <xsd:enumeration value="Vasectomy / Commissioning"/>
        </xsd:restriction>
      </xsd:simpleType>
    </xsd:element>
    <xsd:element name="msiReviewDate" ma:index="6" ma:displayName="Review Date" ma:format="DateOnly" ma:internalName="msiReviewDate" ma:readOnly="false">
      <xsd:simpleType>
        <xsd:restriction base="dms:DateTime"/>
      </xsd:simpleType>
    </xsd:element>
    <xsd:element name="msiConfStatus" ma:index="8" nillable="true" ma:displayName="Confidentiality Status" ma:format="Dropdown" ma:internalName="msiConfStatus" ma:readOnly="false">
      <xsd:simpleType>
        <xsd:restriction base="dms:Choice">
          <xsd:enumeration value="MSI Confidential"/>
          <xsd:enumeration value="MSI Protected"/>
          <xsd:enumeration value="MSI Not protected"/>
        </xsd:restriction>
      </xsd:simpleType>
    </xsd:element>
    <xsd:element name="msiPageIcon" ma:index="11" nillable="true" ma:displayName="Page Icon" ma:format="Image" ma:internalName="msiPageIc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Url" ma:index="1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SIDocDescription" ma:index="13" nillable="true" ma:displayName="Document Description" ma:description="Add a short description of your document" ma:internalName="MSIDocDescription" ma:readOnly="false">
      <xsd:simpleType>
        <xsd:restriction base="dms:Text">
          <xsd:maxLength value="255"/>
        </xsd:restriction>
      </xsd:simpleType>
    </xsd:element>
    <xsd:element name="MSIMM_DocType_0" ma:index="15" ma:taxonomy="true" ma:internalName="MSIMM_DocType_0" ma:taxonomyFieldName="MSIMM_DocType" ma:displayName="MSI DocType" ma:readOnly="false" ma:default="" ma:fieldId="{2fc98783-34cd-4c76-a1f7-59bfe51ba936}" ma:sspId="5dadeb64-e635-4255-8502-4108e6b523fd" ma:termSetId="49816bb8-f1fc-4989-aed3-f1f1ad045e0b"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f7f241f3-f2ad-4112-b174-e6654363930a}" ma:internalName="TaxCatchAll" ma:readOnly="false" ma:showField="CatchAllData" ma:web="5d384d87-bcd5-4d40-a2dd-7d9f1c7ac3fd">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f7f241f3-f2ad-4112-b174-e6654363930a}" ma:internalName="TaxCatchAllLabel" ma:readOnly="false" ma:showField="CatchAllDataLabel" ma:web="5d384d87-bcd5-4d40-a2dd-7d9f1c7ac3fd">
      <xsd:complexType>
        <xsd:complexContent>
          <xsd:extension base="dms:MultiChoiceLookup">
            <xsd:sequence>
              <xsd:element name="Value" type="dms:Lookup" maxOccurs="unbounded" minOccurs="0" nillable="true"/>
            </xsd:sequence>
          </xsd:extension>
        </xsd:complexContent>
      </xsd:complexType>
    </xsd:element>
    <xsd:element name="MSIMM_Language_0" ma:index="19" nillable="true" ma:taxonomy="true" ma:internalName="MSIMM_Language_0" ma:taxonomyFieldName="MSIMM_Language" ma:displayName="MSI Language" ma:readOnly="false" ma:default="" ma:fieldId="{5ded5dce-e4ac-4f0b-818d-2106d9d0019b}" ma:sspId="5dadeb64-e635-4255-8502-4108e6b523fd" ma:termSetId="8eac4dd0-4be3-4455-8c35-26f1a45d64e5" ma:anchorId="00000000-0000-0000-0000-000000000000" ma:open="false" ma:isKeyword="false">
      <xsd:complexType>
        <xsd:sequence>
          <xsd:element ref="pc:Terms" minOccurs="0" maxOccurs="1"/>
        </xsd:sequence>
      </xsd:complexType>
    </xsd:element>
    <xsd:element name="MSIMM_Tags_0" ma:index="21" nillable="true" ma:taxonomy="true" ma:internalName="MSIMM_Tags_0" ma:taxonomyFieldName="MSIMM_Tags" ma:displayName="MSI Tags" ma:readOnly="false" ma:default="" ma:fieldId="{786a493d-19f7-4ee9-aa8a-fed60e9612ed}" ma:taxonomyMulti="true" ma:sspId="5dadeb64-e635-4255-8502-4108e6b523fd" ma:termSetId="0994cd57-9a7a-4cdc-9f16-06c6c95cb883" ma:anchorId="00000000-0000-0000-0000-000000000000" ma:open="true" ma:isKeyword="false">
      <xsd:complexType>
        <xsd:sequence>
          <xsd:element ref="pc:Terms" minOccurs="0" maxOccurs="1"/>
        </xsd:sequence>
      </xsd:complexType>
    </xsd:element>
    <xsd:element name="_dlc_DocId" ma:index="23" nillable="true" ma:displayName="Document ID Value" ma:description="The value of the document ID assigned to this item." ma:hidden="true" ma:internalName="_dlc_DocId" ma:readOnly="false">
      <xsd:simpleType>
        <xsd:restriction base="dms:Text"/>
      </xsd:simpleType>
    </xsd:element>
    <xsd:element name="_dlc_DocIdPersistId" ma:index="25" nillable="true" ma:displayName="Persist ID" ma:description="Keep ID on add." ma:hidden="true" ma:internalName="_dlc_DocIdPersistId" ma:readOnly="false">
      <xsd:simpleType>
        <xsd:restriction base="dms:Boolean"/>
      </xsd:simpleType>
    </xsd:element>
    <xsd:element name="SharedWithUsers" ma:index="27"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1c67a6-ecd0-4114-908d-885ee9413733"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hidden="true" ma:internalName="MediaServiceKeyPoints"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Length (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5dadeb64-e635-4255-8502-4108e6b52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siDepartmentAuthor xmlns="5d384d87-bcd5-4d40-a2dd-7d9f1c7ac3fd">Marketing</msiDepartmentAuthor>
    <MSIMM_DocType_0 xmlns="5d384d87-bcd5-4d40-a2dd-7d9f1c7ac3fd">
      <Terms xmlns="http://schemas.microsoft.com/office/infopath/2007/PartnerControls">
        <TermInfo xmlns="http://schemas.microsoft.com/office/infopath/2007/PartnerControls">
          <TermName xmlns="http://schemas.microsoft.com/office/infopath/2007/PartnerControls">Marketing collateral</TermName>
          <TermId xmlns="http://schemas.microsoft.com/office/infopath/2007/PartnerControls">ef6ec2fa-556d-4de9-adb3-d64dedf05076</TermId>
        </TermInfo>
      </Terms>
    </MSIMM_DocType_0>
    <msiPageIcon xmlns="5d384d87-bcd5-4d40-a2dd-7d9f1c7ac3fd">
      <Url xsi:nil="true"/>
      <Description xsi:nil="true"/>
    </msiPageIcon>
    <MSIDocDescription xmlns="5d384d87-bcd5-4d40-a2dd-7d9f1c7ac3fd" xsi:nil="true"/>
    <msiReviewDate xmlns="5d384d87-bcd5-4d40-a2dd-7d9f1c7ac3fd">2023-09-05T23:00:00+00:00</msiReviewDate>
    <MSIMM_Tags_0 xmlns="5d384d87-bcd5-4d40-a2dd-7d9f1c7ac3fd">
      <Terms xmlns="http://schemas.microsoft.com/office/infopath/2007/PartnerControls"/>
    </MSIMM_Tags_0>
    <TaxCatchAll xmlns="5d384d87-bcd5-4d40-a2dd-7d9f1c7ac3fd">
      <Value>38</Value>
      <Value>945</Value>
    </TaxCatchAll>
    <ArticleStartDate xmlns="http://schemas.microsoft.com/sharepoint/v3">2022-09-05T23:00:00+00:00</ArticleStartDate>
    <msiConfStatus xmlns="5d384d87-bcd5-4d40-a2dd-7d9f1c7ac3fd">MSI Not protected</msiConfStatus>
    <MSIMM_Language_0 xmlns="5d384d87-bcd5-4d40-a2dd-7d9f1c7ac3f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a278d8a2-9540-49b6-bb3c-688ccbab437d</TermId>
        </TermInfo>
      </Terms>
    </MSIMM_Language_0>
    <msiSecondAuthor xmlns="5d384d87-bcd5-4d40-a2dd-7d9f1c7ac3fd">
      <UserInfo>
        <DisplayName>Jennifer Gassner</DisplayName>
        <AccountId>1268</AccountId>
        <AccountType/>
      </UserInfo>
    </msiSecondAuthor>
    <msiPageAuthor xmlns="5d384d87-bcd5-4d40-a2dd-7d9f1c7ac3fd">
      <UserInfo>
        <DisplayName>Whitney Chinogwenya</DisplayName>
        <AccountId>17721</AccountId>
        <AccountType/>
      </UserInfo>
    </msiPageAuthor>
    <SharedWithUsers xmlns="5d384d87-bcd5-4d40-a2dd-7d9f1c7ac3fd">
      <UserInfo>
        <DisplayName/>
        <AccountId xsi:nil="true"/>
        <AccountType/>
      </UserInfo>
    </SharedWithUsers>
    <MediaLengthInSeconds xmlns="831c67a6-ecd0-4114-908d-885ee9413733" xsi:nil="true"/>
    <_dlc_DocId xmlns="5d384d87-bcd5-4d40-a2dd-7d9f1c7ac3fd">MSII-643399996-2675</_dlc_DocId>
    <_dlc_DocIdUrl xmlns="5d384d87-bcd5-4d40-a2dd-7d9f1c7ac3fd">
      <Url>https://mariestopes.sharepoint.com/Marketing/_layouts/15/DocIdRedir.aspx?ID=MSII-643399996-2675</Url>
      <Description>MSII-643399996-2675</Description>
    </_dlc_DocIdUrl>
    <lcf76f155ced4ddcb4097134ff3c332f xmlns="831c67a6-ecd0-4114-908d-885ee9413733">
      <Terms xmlns="http://schemas.microsoft.com/office/infopath/2007/PartnerControls"/>
    </lcf76f155ced4ddcb4097134ff3c332f>
    <TaxCatchAllLabel xmlns="5d384d87-bcd5-4d40-a2dd-7d9f1c7ac3fd" xsi:nil="true"/>
    <_dlc_DocIdPersistId xmlns="5d384d87-bcd5-4d40-a2dd-7d9f1c7ac3f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67587F-EBA3-4F8B-97E3-03CFA8A0E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84d87-bcd5-4d40-a2dd-7d9f1c7ac3fd"/>
    <ds:schemaRef ds:uri="831c67a6-ecd0-4114-908d-885ee9413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59022-7FEA-4C23-AAAF-0CE704594EF2}">
  <ds:schemaRefs>
    <ds:schemaRef ds:uri="http://schemas.microsoft.com/sharepoint/v3/contenttype/forms"/>
  </ds:schemaRefs>
</ds:datastoreItem>
</file>

<file path=customXml/itemProps3.xml><?xml version="1.0" encoding="utf-8"?>
<ds:datastoreItem xmlns:ds="http://schemas.openxmlformats.org/officeDocument/2006/customXml" ds:itemID="{3FE2C1DC-4EB3-4462-9669-324CD0257A14}">
  <ds:schemaRef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sharepoint/v3"/>
    <ds:schemaRef ds:uri="831c67a6-ecd0-4114-908d-885ee9413733"/>
    <ds:schemaRef ds:uri="5d384d87-bcd5-4d40-a2dd-7d9f1c7ac3fd"/>
    <ds:schemaRef ds:uri="http://purl.org/dc/dcmitype/"/>
  </ds:schemaRefs>
</ds:datastoreItem>
</file>

<file path=customXml/itemProps4.xml><?xml version="1.0" encoding="utf-8"?>
<ds:datastoreItem xmlns:ds="http://schemas.openxmlformats.org/officeDocument/2006/customXml" ds:itemID="{7BB3610D-7A96-4D2C-87EB-9884BC67AB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Menopause- How menopause symptoms can affect your daily life</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Menopause- How menopause symptoms can affect your daily life</dc:title>
  <dc:creator>Mercy Munyao</dc:creator>
  <cp:lastModifiedBy>Mercy Munyao</cp:lastModifiedBy>
  <cp:revision>2</cp:revision>
  <dcterms:created xsi:type="dcterms:W3CDTF">2024-07-18T08:20:00Z</dcterms:created>
  <dcterms:modified xsi:type="dcterms:W3CDTF">2024-07-18T08:20:00Z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0x010100FF09561FA4C044A6AC921BA40627CCC300B9EC21D66C25884EA52C2429041A1708</vt:lpwstr>
  </property>
  <property fmtid="{D5CDD505-2E9C-101B-9397-08002B2CF9AE}" pid="3" name="Order">
    <vt:r8>26722700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SIMM_Language">
    <vt:lpwstr>38;#English|a278d8a2-9540-49b6-bb3c-688ccbab437d</vt:lpwstr>
  </property>
  <property fmtid="{D5CDD505-2E9C-101B-9397-08002B2CF9AE}" pid="11" name="MSIMM_Tags">
    <vt:lpwstr/>
  </property>
  <property fmtid="{D5CDD505-2E9C-101B-9397-08002B2CF9AE}" pid="12" name="MSIMM_DocType">
    <vt:lpwstr>945;#Marketing collateral|ef6ec2fa-556d-4de9-adb3-d64dedf05076</vt:lpwstr>
  </property>
  <property fmtid="{D5CDD505-2E9C-101B-9397-08002B2CF9AE}" pid="13" name="_dlc_DocIdItemGuid">
    <vt:lpwstr>593a0fa2-98c2-440c-a184-9c4c91a0545d</vt:lpwstr>
  </property>
  <property fmtid="{D5CDD505-2E9C-101B-9397-08002B2CF9AE}" pid="14" name="MediaServiceImageTags">
    <vt:lpwstr/>
  </property>
</Properties>
</file>